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5" w:rsidRPr="00BD644B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BD644B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Default="003E62D5" w:rsidP="003E62D5">
      <w:pPr>
        <w:spacing w:after="160" w:line="259" w:lineRule="auto"/>
        <w:jc w:val="center"/>
        <w:rPr>
          <w:rFonts w:ascii="Georgia" w:hAnsi="Georgia"/>
          <w:sz w:val="36"/>
          <w:szCs w:val="36"/>
        </w:rPr>
      </w:pPr>
      <w:r w:rsidRPr="000B0463">
        <w:rPr>
          <w:rFonts w:ascii="Georgia" w:hAnsi="Georgia"/>
          <w:sz w:val="36"/>
          <w:szCs w:val="36"/>
        </w:rPr>
        <w:t xml:space="preserve">Virtual summit on five-year anniversary of the </w:t>
      </w:r>
    </w:p>
    <w:p w:rsidR="003E62D5" w:rsidRPr="000B0463" w:rsidRDefault="003E62D5" w:rsidP="003E62D5">
      <w:pPr>
        <w:spacing w:after="160" w:line="259" w:lineRule="auto"/>
        <w:jc w:val="center"/>
        <w:rPr>
          <w:rFonts w:ascii="Georgia" w:hAnsi="Georgia"/>
          <w:sz w:val="36"/>
          <w:szCs w:val="36"/>
        </w:rPr>
      </w:pPr>
      <w:r w:rsidRPr="000B0463">
        <w:rPr>
          <w:rFonts w:ascii="Georgia" w:hAnsi="Georgia"/>
          <w:sz w:val="36"/>
          <w:szCs w:val="36"/>
        </w:rPr>
        <w:t>Paris Agreement</w:t>
      </w: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Cs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Cs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Cs/>
          <w:sz w:val="36"/>
          <w:szCs w:val="36"/>
        </w:rPr>
      </w:pPr>
      <w:r w:rsidRPr="000B0463">
        <w:rPr>
          <w:rFonts w:ascii="Georgia" w:hAnsi="Georgia" w:cs="Calibri"/>
          <w:bCs/>
          <w:sz w:val="36"/>
          <w:szCs w:val="36"/>
        </w:rPr>
        <w:t>Statement by</w:t>
      </w: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after="0"/>
        <w:jc w:val="center"/>
        <w:rPr>
          <w:rFonts w:ascii="Georgia" w:hAnsi="Georgia" w:cs="Calibri"/>
          <w:b/>
          <w:sz w:val="36"/>
          <w:szCs w:val="36"/>
        </w:rPr>
      </w:pPr>
      <w:r w:rsidRPr="000B0463">
        <w:rPr>
          <w:rFonts w:ascii="Georgia" w:hAnsi="Georgia" w:cs="Calibri"/>
          <w:b/>
          <w:sz w:val="36"/>
          <w:szCs w:val="36"/>
        </w:rPr>
        <w:t xml:space="preserve">H. E. Sheikh </w:t>
      </w:r>
      <w:proofErr w:type="spellStart"/>
      <w:r w:rsidRPr="000B0463">
        <w:rPr>
          <w:rFonts w:ascii="Georgia" w:hAnsi="Georgia" w:cs="Calibri"/>
          <w:b/>
          <w:sz w:val="36"/>
          <w:szCs w:val="36"/>
        </w:rPr>
        <w:t>Hasina</w:t>
      </w:r>
      <w:proofErr w:type="spellEnd"/>
    </w:p>
    <w:p w:rsidR="003E62D5" w:rsidRPr="000B0463" w:rsidRDefault="003E62D5" w:rsidP="003E62D5">
      <w:pPr>
        <w:spacing w:after="0"/>
        <w:jc w:val="center"/>
        <w:rPr>
          <w:rFonts w:ascii="Georgia" w:hAnsi="Georgia" w:cs="Calibri"/>
          <w:bCs/>
          <w:sz w:val="36"/>
          <w:szCs w:val="36"/>
        </w:rPr>
      </w:pPr>
      <w:r w:rsidRPr="000B0463">
        <w:rPr>
          <w:rFonts w:ascii="Georgia" w:hAnsi="Georgia" w:cs="Calibri"/>
          <w:bCs/>
          <w:sz w:val="36"/>
          <w:szCs w:val="36"/>
        </w:rPr>
        <w:t>Prime Minister</w:t>
      </w:r>
    </w:p>
    <w:p w:rsidR="003E62D5" w:rsidRPr="000B0463" w:rsidRDefault="003E62D5" w:rsidP="003E62D5">
      <w:pPr>
        <w:spacing w:after="0"/>
        <w:jc w:val="center"/>
        <w:rPr>
          <w:rFonts w:ascii="Georgia" w:hAnsi="Georgia" w:cs="Calibri"/>
          <w:bCs/>
          <w:sz w:val="36"/>
          <w:szCs w:val="36"/>
        </w:rPr>
      </w:pPr>
      <w:r w:rsidRPr="000B0463">
        <w:rPr>
          <w:rFonts w:ascii="Georgia" w:hAnsi="Georgia" w:cs="Calibri"/>
          <w:bCs/>
          <w:sz w:val="36"/>
          <w:szCs w:val="36"/>
        </w:rPr>
        <w:t>Government of the People’s Republic of Bangladesh</w:t>
      </w:r>
    </w:p>
    <w:p w:rsidR="003E62D5" w:rsidRPr="000B0463" w:rsidRDefault="003E62D5" w:rsidP="003E62D5">
      <w:pPr>
        <w:spacing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before="240" w:after="0"/>
        <w:jc w:val="center"/>
        <w:rPr>
          <w:rFonts w:ascii="Georgia" w:hAnsi="Georgia" w:cs="Calibri"/>
          <w:b/>
          <w:sz w:val="36"/>
          <w:szCs w:val="36"/>
        </w:rPr>
      </w:pPr>
    </w:p>
    <w:p w:rsidR="003E62D5" w:rsidRPr="000B0463" w:rsidRDefault="003E62D5" w:rsidP="003E62D5">
      <w:pPr>
        <w:spacing w:after="0"/>
        <w:jc w:val="center"/>
        <w:rPr>
          <w:rFonts w:ascii="Georgia" w:hAnsi="Georgia" w:cs="Calibri"/>
          <w:b/>
          <w:i/>
          <w:iCs/>
          <w:sz w:val="36"/>
          <w:szCs w:val="36"/>
        </w:rPr>
      </w:pPr>
      <w:r w:rsidRPr="000B0463">
        <w:rPr>
          <w:rFonts w:ascii="Georgia" w:hAnsi="Georgia" w:cs="Calibri"/>
          <w:b/>
          <w:i/>
          <w:iCs/>
          <w:sz w:val="36"/>
          <w:szCs w:val="36"/>
        </w:rPr>
        <w:t>12 December 2020</w:t>
      </w:r>
    </w:p>
    <w:p w:rsidR="003E62D5" w:rsidRDefault="003E62D5" w:rsidP="003E62D5">
      <w:pPr>
        <w:spacing w:after="160" w:line="259" w:lineRule="auto"/>
        <w:rPr>
          <w:sz w:val="24"/>
          <w:szCs w:val="24"/>
        </w:rPr>
      </w:pPr>
    </w:p>
    <w:p w:rsidR="003E62D5" w:rsidRDefault="003E62D5" w:rsidP="003E62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159B" w:rsidRPr="00F4159B" w:rsidRDefault="00F4159B" w:rsidP="00F4159B">
      <w:pPr>
        <w:pStyle w:val="NoSpacing"/>
        <w:spacing w:line="312" w:lineRule="auto"/>
        <w:jc w:val="center"/>
        <w:rPr>
          <w:rFonts w:ascii="Georgia" w:hAnsi="Georgia" w:cs="Calibri"/>
          <w:b/>
          <w:iCs/>
          <w:sz w:val="28"/>
          <w:szCs w:val="28"/>
        </w:rPr>
      </w:pPr>
      <w:proofErr w:type="spellStart"/>
      <w:r w:rsidRPr="00F4159B">
        <w:rPr>
          <w:rFonts w:ascii="Georgia" w:hAnsi="Georgia" w:cs="Calibri"/>
          <w:b/>
          <w:iCs/>
          <w:sz w:val="28"/>
          <w:szCs w:val="28"/>
        </w:rPr>
        <w:lastRenderedPageBreak/>
        <w:t>Bismillahir</w:t>
      </w:r>
      <w:proofErr w:type="spellEnd"/>
      <w:r w:rsidRPr="00F4159B">
        <w:rPr>
          <w:rFonts w:ascii="Georgia" w:hAnsi="Georgia" w:cs="Calibri"/>
          <w:b/>
          <w:iCs/>
          <w:sz w:val="28"/>
          <w:szCs w:val="28"/>
        </w:rPr>
        <w:t xml:space="preserve"> </w:t>
      </w:r>
      <w:proofErr w:type="spellStart"/>
      <w:r w:rsidRPr="00F4159B">
        <w:rPr>
          <w:rFonts w:ascii="Georgia" w:hAnsi="Georgia" w:cs="Calibri"/>
          <w:b/>
          <w:iCs/>
          <w:sz w:val="28"/>
          <w:szCs w:val="28"/>
        </w:rPr>
        <w:t>Rahmanir</w:t>
      </w:r>
      <w:proofErr w:type="spellEnd"/>
      <w:r w:rsidRPr="00F4159B">
        <w:rPr>
          <w:rFonts w:ascii="Georgia" w:hAnsi="Georgia" w:cs="Calibri"/>
          <w:b/>
          <w:iCs/>
          <w:sz w:val="28"/>
          <w:szCs w:val="28"/>
        </w:rPr>
        <w:t xml:space="preserve"> </w:t>
      </w:r>
      <w:proofErr w:type="spellStart"/>
      <w:r w:rsidRPr="00F4159B">
        <w:rPr>
          <w:rFonts w:ascii="Georgia" w:hAnsi="Georgia" w:cs="Calibri"/>
          <w:b/>
          <w:iCs/>
          <w:sz w:val="28"/>
          <w:szCs w:val="28"/>
        </w:rPr>
        <w:t>Rahim</w:t>
      </w:r>
      <w:proofErr w:type="spellEnd"/>
    </w:p>
    <w:p w:rsidR="003E62D5" w:rsidRPr="00F4159B" w:rsidRDefault="003E62D5" w:rsidP="00F4159B">
      <w:pPr>
        <w:pStyle w:val="NoSpacing"/>
        <w:spacing w:line="312" w:lineRule="auto"/>
        <w:jc w:val="both"/>
        <w:rPr>
          <w:rFonts w:ascii="Georgia" w:hAnsi="Georgia" w:cs="Calibri"/>
          <w:b/>
          <w:iCs/>
          <w:sz w:val="28"/>
          <w:szCs w:val="28"/>
        </w:rPr>
      </w:pPr>
      <w:r w:rsidRPr="00F4159B">
        <w:rPr>
          <w:rFonts w:ascii="Georgia" w:hAnsi="Georgia" w:cs="Calibri"/>
          <w:b/>
          <w:iCs/>
          <w:sz w:val="28"/>
          <w:szCs w:val="28"/>
        </w:rPr>
        <w:t xml:space="preserve">The Rt. </w:t>
      </w:r>
      <w:proofErr w:type="spellStart"/>
      <w:r w:rsidRPr="00F4159B">
        <w:rPr>
          <w:rFonts w:ascii="Georgia" w:hAnsi="Georgia" w:cs="Calibri"/>
          <w:b/>
          <w:iCs/>
          <w:sz w:val="28"/>
          <w:szCs w:val="28"/>
        </w:rPr>
        <w:t>Hon’ble</w:t>
      </w:r>
      <w:proofErr w:type="spellEnd"/>
      <w:r w:rsidRPr="00F4159B">
        <w:rPr>
          <w:rFonts w:ascii="Georgia" w:hAnsi="Georgia" w:cs="Calibri"/>
          <w:b/>
          <w:iCs/>
          <w:sz w:val="28"/>
          <w:szCs w:val="28"/>
        </w:rPr>
        <w:t xml:space="preserve"> Boris Johnson,</w:t>
      </w:r>
    </w:p>
    <w:p w:rsidR="003E62D5" w:rsidRDefault="003E62D5" w:rsidP="00F4159B">
      <w:pPr>
        <w:pStyle w:val="NoSpacing"/>
        <w:spacing w:line="312" w:lineRule="auto"/>
        <w:jc w:val="both"/>
        <w:rPr>
          <w:rFonts w:ascii="Georgia" w:hAnsi="Georgia" w:cs="Calibri"/>
          <w:i/>
          <w:iCs/>
          <w:sz w:val="28"/>
          <w:szCs w:val="28"/>
        </w:rPr>
      </w:pPr>
      <w:proofErr w:type="gramStart"/>
      <w:r w:rsidRPr="00F4159B">
        <w:rPr>
          <w:rFonts w:ascii="Georgia" w:hAnsi="Georgia" w:cs="Calibri"/>
          <w:b/>
          <w:iCs/>
          <w:sz w:val="28"/>
          <w:szCs w:val="28"/>
        </w:rPr>
        <w:t>Excellencies</w:t>
      </w:r>
      <w:r w:rsidR="00F4159B">
        <w:rPr>
          <w:rFonts w:ascii="Georgia" w:hAnsi="Georgia" w:cs="Calibri"/>
          <w:b/>
          <w:iCs/>
          <w:sz w:val="28"/>
          <w:szCs w:val="28"/>
        </w:rPr>
        <w:t>.</w:t>
      </w:r>
      <w:proofErr w:type="gramEnd"/>
    </w:p>
    <w:p w:rsidR="00F4159B" w:rsidRDefault="00F4159B" w:rsidP="00F4159B">
      <w:pPr>
        <w:spacing w:after="0" w:line="312" w:lineRule="auto"/>
        <w:jc w:val="both"/>
        <w:rPr>
          <w:rFonts w:ascii="Georgia" w:hAnsi="Georgia" w:cs="Calibri"/>
          <w:iCs/>
          <w:sz w:val="28"/>
          <w:szCs w:val="28"/>
        </w:rPr>
      </w:pPr>
    </w:p>
    <w:p w:rsidR="003E62D5" w:rsidRDefault="003E62D5" w:rsidP="00F4159B">
      <w:pPr>
        <w:spacing w:after="120" w:line="312" w:lineRule="auto"/>
        <w:jc w:val="both"/>
        <w:rPr>
          <w:rFonts w:ascii="Georgia" w:hAnsi="Georgia" w:cs="Calibri"/>
          <w:iCs/>
          <w:sz w:val="28"/>
          <w:szCs w:val="28"/>
        </w:rPr>
      </w:pPr>
      <w:r>
        <w:rPr>
          <w:rFonts w:ascii="Georgia" w:hAnsi="Georgia" w:cs="Calibri"/>
          <w:iCs/>
          <w:sz w:val="28"/>
          <w:szCs w:val="28"/>
        </w:rPr>
        <w:t xml:space="preserve">Today we are observing the fifth anniversary of the historic Paris Agreement. Unfortunately we are nowhere near to our goals set under the agreement.  </w:t>
      </w:r>
    </w:p>
    <w:p w:rsidR="003E62D5" w:rsidRDefault="003E62D5" w:rsidP="00F4159B">
      <w:pPr>
        <w:spacing w:after="120" w:line="312" w:lineRule="auto"/>
        <w:jc w:val="both"/>
        <w:rPr>
          <w:rFonts w:ascii="Georgia" w:hAnsi="Georgia" w:cs="Calibri"/>
          <w:iCs/>
          <w:sz w:val="28"/>
          <w:szCs w:val="28"/>
        </w:rPr>
      </w:pPr>
      <w:r>
        <w:rPr>
          <w:rFonts w:ascii="Georgia" w:hAnsi="Georgia" w:cs="Calibri"/>
          <w:iCs/>
          <w:sz w:val="28"/>
          <w:szCs w:val="28"/>
        </w:rPr>
        <w:t>The reality is the climate change is n</w:t>
      </w:r>
      <w:r w:rsidR="00F4159B">
        <w:rPr>
          <w:rFonts w:ascii="Georgia" w:hAnsi="Georgia" w:cs="Calibri"/>
          <w:iCs/>
          <w:sz w:val="28"/>
          <w:szCs w:val="28"/>
        </w:rPr>
        <w:t xml:space="preserve">either </w:t>
      </w:r>
      <w:r>
        <w:rPr>
          <w:rFonts w:ascii="Georgia" w:hAnsi="Georgia" w:cs="Calibri"/>
          <w:iCs/>
          <w:sz w:val="28"/>
          <w:szCs w:val="28"/>
        </w:rPr>
        <w:t>going to take a break n</w:t>
      </w:r>
      <w:r w:rsidR="00F4159B">
        <w:rPr>
          <w:rFonts w:ascii="Georgia" w:hAnsi="Georgia" w:cs="Calibri"/>
          <w:iCs/>
          <w:sz w:val="28"/>
          <w:szCs w:val="28"/>
        </w:rPr>
        <w:t>or</w:t>
      </w:r>
      <w:r>
        <w:rPr>
          <w:rFonts w:ascii="Georgia" w:hAnsi="Georgia" w:cs="Calibri"/>
          <w:iCs/>
          <w:sz w:val="28"/>
          <w:szCs w:val="28"/>
        </w:rPr>
        <w:t xml:space="preserve"> it will spare us from its adverse impact for our inaction.</w:t>
      </w:r>
    </w:p>
    <w:p w:rsidR="00AC77FF" w:rsidRDefault="00AC77FF" w:rsidP="00F4159B">
      <w:pPr>
        <w:spacing w:after="120" w:line="312" w:lineRule="auto"/>
        <w:jc w:val="both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="Calibri"/>
          <w:iCs/>
          <w:sz w:val="28"/>
          <w:szCs w:val="28"/>
        </w:rPr>
        <w:t>Desp</w:t>
      </w:r>
      <w:r w:rsidR="003E62D5">
        <w:rPr>
          <w:rFonts w:ascii="Georgia" w:hAnsi="Georgia" w:cs="Calibri"/>
          <w:iCs/>
          <w:sz w:val="28"/>
          <w:szCs w:val="28"/>
        </w:rPr>
        <w:t>ite</w:t>
      </w:r>
      <w:r w:rsidR="003E62D5">
        <w:rPr>
          <w:rFonts w:ascii="Georgia" w:hAnsi="Georgia" w:cstheme="minorHAnsi"/>
          <w:sz w:val="28"/>
          <w:szCs w:val="28"/>
        </w:rPr>
        <w:t xml:space="preserve"> many constraints, </w:t>
      </w:r>
      <w:r w:rsidR="003E62D5" w:rsidRPr="00760513">
        <w:rPr>
          <w:rFonts w:ascii="Georgia" w:hAnsi="Georgia" w:cstheme="minorHAnsi"/>
          <w:sz w:val="28"/>
          <w:szCs w:val="28"/>
        </w:rPr>
        <w:t>Bangladesh</w:t>
      </w:r>
      <w:r w:rsidR="003E62D5">
        <w:rPr>
          <w:rFonts w:ascii="Georgia" w:hAnsi="Georgia" w:cstheme="minorHAnsi"/>
          <w:sz w:val="28"/>
          <w:szCs w:val="28"/>
        </w:rPr>
        <w:t xml:space="preserve"> has emerged as a global leader on adaptation measures. In this regard, I would like to remind everyone that there is a limit to adaptation. </w:t>
      </w:r>
    </w:p>
    <w:p w:rsidR="003E62D5" w:rsidRPr="00D0350E" w:rsidRDefault="003E62D5" w:rsidP="00F4159B">
      <w:pPr>
        <w:spacing w:after="120" w:line="312" w:lineRule="auto"/>
        <w:jc w:val="both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A</w:t>
      </w:r>
      <w:r>
        <w:rPr>
          <w:rFonts w:ascii="Georgia" w:hAnsi="Georgia" w:cs="Calibri"/>
          <w:iCs/>
          <w:sz w:val="28"/>
          <w:szCs w:val="28"/>
        </w:rPr>
        <w:t xml:space="preserve">s the President of the Climate Vulnerable Forum, </w:t>
      </w:r>
      <w:r>
        <w:rPr>
          <w:rFonts w:ascii="Georgia" w:hAnsi="Georgia" w:cs="Times New Roman"/>
          <w:sz w:val="28"/>
          <w:szCs w:val="28"/>
        </w:rPr>
        <w:t xml:space="preserve">we have </w:t>
      </w:r>
      <w:r w:rsidRPr="00C6353E">
        <w:rPr>
          <w:rFonts w:ascii="Georgia" w:hAnsi="Georgia" w:cs="Times New Roman"/>
          <w:sz w:val="28"/>
          <w:szCs w:val="28"/>
        </w:rPr>
        <w:t>launched the CVF “Midnight Survival Deadl</w:t>
      </w:r>
      <w:r>
        <w:rPr>
          <w:rFonts w:ascii="Georgia" w:hAnsi="Georgia" w:cs="Times New Roman"/>
          <w:sz w:val="28"/>
          <w:szCs w:val="28"/>
        </w:rPr>
        <w:t>ine for the Climate” initiative urging every country to declare enhanced NDC</w:t>
      </w:r>
      <w:r w:rsidR="00F4159B">
        <w:rPr>
          <w:rFonts w:ascii="Georgia" w:hAnsi="Georgia" w:cs="Times New Roman"/>
          <w:sz w:val="28"/>
          <w:szCs w:val="28"/>
        </w:rPr>
        <w:t>s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D0350E">
        <w:rPr>
          <w:rFonts w:ascii="Georgia" w:hAnsi="Georgia" w:cstheme="minorHAnsi"/>
          <w:sz w:val="28"/>
          <w:szCs w:val="28"/>
        </w:rPr>
        <w:t>by the midnight on 31</w:t>
      </w:r>
      <w:r w:rsidR="00F4159B">
        <w:rPr>
          <w:rFonts w:ascii="Georgia" w:hAnsi="Georgia" w:cstheme="minorHAnsi"/>
          <w:sz w:val="28"/>
          <w:szCs w:val="28"/>
        </w:rPr>
        <w:t>st</w:t>
      </w:r>
      <w:r w:rsidRPr="00D0350E">
        <w:rPr>
          <w:rFonts w:ascii="Georgia" w:hAnsi="Georgia" w:cstheme="minorHAnsi"/>
          <w:sz w:val="28"/>
          <w:szCs w:val="28"/>
        </w:rPr>
        <w:t xml:space="preserve"> December 2020.</w:t>
      </w:r>
    </w:p>
    <w:p w:rsidR="00AC77FF" w:rsidRDefault="003E62D5" w:rsidP="00F4159B">
      <w:pPr>
        <w:spacing w:after="120" w:line="312" w:lineRule="auto"/>
        <w:jc w:val="both"/>
        <w:rPr>
          <w:rFonts w:ascii="Georgia" w:hAnsi="Georgia" w:cs="Calibri"/>
          <w:iCs/>
          <w:sz w:val="28"/>
          <w:szCs w:val="28"/>
        </w:rPr>
      </w:pPr>
      <w:r>
        <w:rPr>
          <w:rFonts w:ascii="Georgia" w:hAnsi="Georgia" w:cs="Calibri"/>
          <w:iCs/>
          <w:sz w:val="28"/>
          <w:szCs w:val="28"/>
        </w:rPr>
        <w:t xml:space="preserve">In Bangladesh, </w:t>
      </w:r>
      <w:r w:rsidRPr="008328ED">
        <w:rPr>
          <w:rFonts w:ascii="Georgia" w:hAnsi="Georgia" w:cs="Calibri"/>
          <w:iCs/>
          <w:sz w:val="28"/>
          <w:szCs w:val="28"/>
        </w:rPr>
        <w:t xml:space="preserve">we </w:t>
      </w:r>
      <w:r>
        <w:rPr>
          <w:rFonts w:ascii="Georgia" w:hAnsi="Georgia" w:cs="Calibri"/>
          <w:iCs/>
          <w:sz w:val="28"/>
          <w:szCs w:val="28"/>
        </w:rPr>
        <w:t xml:space="preserve">are </w:t>
      </w:r>
      <w:r w:rsidRPr="008328ED">
        <w:rPr>
          <w:rFonts w:ascii="Georgia" w:hAnsi="Georgia" w:cs="Calibri"/>
          <w:iCs/>
          <w:sz w:val="28"/>
          <w:szCs w:val="28"/>
        </w:rPr>
        <w:t>planting</w:t>
      </w:r>
      <w:r>
        <w:rPr>
          <w:rFonts w:ascii="Georgia" w:hAnsi="Georgia" w:cs="Calibri"/>
          <w:iCs/>
          <w:sz w:val="28"/>
          <w:szCs w:val="28"/>
        </w:rPr>
        <w:t xml:space="preserve"> 11.5 million saplings nationwide</w:t>
      </w:r>
      <w:r w:rsidR="00145D37">
        <w:rPr>
          <w:rFonts w:ascii="Georgia" w:hAnsi="Georgia" w:cs="Calibri"/>
          <w:iCs/>
          <w:sz w:val="28"/>
          <w:szCs w:val="28"/>
        </w:rPr>
        <w:t xml:space="preserve"> marking the </w:t>
      </w:r>
      <w:r w:rsidR="00145D37" w:rsidRPr="008328ED">
        <w:rPr>
          <w:rFonts w:ascii="Georgia" w:hAnsi="Georgia" w:cs="Calibri"/>
          <w:iCs/>
          <w:sz w:val="28"/>
          <w:szCs w:val="28"/>
        </w:rPr>
        <w:t xml:space="preserve">birth centenary of our Father of the Nation </w:t>
      </w:r>
      <w:proofErr w:type="spellStart"/>
      <w:r w:rsidR="00145D37" w:rsidRPr="008328ED">
        <w:rPr>
          <w:rFonts w:ascii="Georgia" w:hAnsi="Georgia"/>
          <w:sz w:val="28"/>
          <w:szCs w:val="28"/>
        </w:rPr>
        <w:t>Bangabandhu</w:t>
      </w:r>
      <w:proofErr w:type="spellEnd"/>
      <w:r w:rsidR="00145D37" w:rsidRPr="008328ED">
        <w:rPr>
          <w:rFonts w:ascii="Georgia" w:hAnsi="Georgia"/>
          <w:sz w:val="28"/>
          <w:szCs w:val="28"/>
        </w:rPr>
        <w:t xml:space="preserve"> Sheikh </w:t>
      </w:r>
      <w:proofErr w:type="spellStart"/>
      <w:r w:rsidR="00145D37" w:rsidRPr="008328ED">
        <w:rPr>
          <w:rFonts w:ascii="Georgia" w:hAnsi="Georgia"/>
          <w:sz w:val="28"/>
          <w:szCs w:val="28"/>
        </w:rPr>
        <w:t>Mujibur</w:t>
      </w:r>
      <w:proofErr w:type="spellEnd"/>
      <w:r w:rsidR="00145D37" w:rsidRPr="008328ED">
        <w:rPr>
          <w:rFonts w:ascii="Georgia" w:hAnsi="Georgia"/>
          <w:sz w:val="28"/>
          <w:szCs w:val="28"/>
        </w:rPr>
        <w:t xml:space="preserve"> </w:t>
      </w:r>
      <w:proofErr w:type="spellStart"/>
      <w:r w:rsidR="00145D37" w:rsidRPr="008328ED">
        <w:rPr>
          <w:rFonts w:ascii="Georgia" w:hAnsi="Georgia"/>
          <w:sz w:val="28"/>
          <w:szCs w:val="28"/>
        </w:rPr>
        <w:t>Rahman</w:t>
      </w:r>
      <w:proofErr w:type="spellEnd"/>
      <w:r w:rsidR="00145D37">
        <w:rPr>
          <w:rFonts w:ascii="Georgia" w:hAnsi="Georgia"/>
          <w:sz w:val="28"/>
          <w:szCs w:val="28"/>
        </w:rPr>
        <w:t xml:space="preserve"> and </w:t>
      </w:r>
      <w:r w:rsidR="00145D37">
        <w:rPr>
          <w:rFonts w:ascii="Georgia" w:hAnsi="Georgia" w:cs="Calibri"/>
          <w:iCs/>
          <w:sz w:val="28"/>
          <w:szCs w:val="28"/>
        </w:rPr>
        <w:t xml:space="preserve">also </w:t>
      </w:r>
      <w:r>
        <w:rPr>
          <w:rFonts w:ascii="Georgia" w:hAnsi="Georgia" w:cs="Calibri"/>
          <w:iCs/>
          <w:sz w:val="28"/>
          <w:szCs w:val="28"/>
        </w:rPr>
        <w:t>launched</w:t>
      </w:r>
      <w:r w:rsidRPr="008328ED">
        <w:rPr>
          <w:rFonts w:ascii="Georgia" w:hAnsi="Georgia" w:cs="Calibri"/>
          <w:iCs/>
          <w:sz w:val="28"/>
          <w:szCs w:val="28"/>
        </w:rPr>
        <w:t xml:space="preserve"> a program </w:t>
      </w:r>
      <w:r>
        <w:rPr>
          <w:rFonts w:ascii="Georgia" w:hAnsi="Georgia" w:cs="Calibri"/>
          <w:iCs/>
          <w:sz w:val="28"/>
          <w:szCs w:val="28"/>
        </w:rPr>
        <w:t xml:space="preserve">called </w:t>
      </w:r>
      <w:r w:rsidRPr="008328ED">
        <w:rPr>
          <w:rFonts w:ascii="Georgia" w:hAnsi="Georgia" w:cs="Calibri"/>
          <w:iCs/>
          <w:sz w:val="28"/>
          <w:szCs w:val="28"/>
        </w:rPr>
        <w:t>“</w:t>
      </w:r>
      <w:proofErr w:type="spellStart"/>
      <w:r w:rsidRPr="008328ED">
        <w:rPr>
          <w:rFonts w:ascii="Georgia" w:hAnsi="Georgia" w:cs="Calibri"/>
          <w:iCs/>
          <w:sz w:val="28"/>
          <w:szCs w:val="28"/>
        </w:rPr>
        <w:t>Mujib</w:t>
      </w:r>
      <w:proofErr w:type="spellEnd"/>
      <w:r w:rsidRPr="008328ED">
        <w:rPr>
          <w:rFonts w:ascii="Georgia" w:hAnsi="Georgia" w:cs="Calibri"/>
          <w:iCs/>
          <w:sz w:val="28"/>
          <w:szCs w:val="28"/>
        </w:rPr>
        <w:t xml:space="preserve"> Climate Prosperity Plan”</w:t>
      </w:r>
      <w:r w:rsidR="00AC77FF">
        <w:rPr>
          <w:rFonts w:ascii="Georgia" w:hAnsi="Georgia" w:cs="Calibri"/>
          <w:iCs/>
          <w:sz w:val="28"/>
          <w:szCs w:val="28"/>
        </w:rPr>
        <w:t xml:space="preserve"> </w:t>
      </w:r>
      <w:r>
        <w:rPr>
          <w:rFonts w:ascii="Georgia" w:hAnsi="Georgia" w:cs="Calibri"/>
          <w:iCs/>
          <w:sz w:val="28"/>
          <w:szCs w:val="28"/>
        </w:rPr>
        <w:t>to</w:t>
      </w:r>
      <w:r w:rsidRPr="008328ED">
        <w:rPr>
          <w:rFonts w:ascii="Georgia" w:hAnsi="Georgia" w:cs="Calibri"/>
          <w:iCs/>
          <w:sz w:val="28"/>
          <w:szCs w:val="28"/>
        </w:rPr>
        <w:t xml:space="preserve"> mobilize </w:t>
      </w:r>
      <w:r>
        <w:rPr>
          <w:rFonts w:ascii="Georgia" w:hAnsi="Georgia" w:cs="Calibri"/>
          <w:iCs/>
          <w:sz w:val="28"/>
          <w:szCs w:val="28"/>
        </w:rPr>
        <w:t xml:space="preserve">resources for a secured sustainable future. </w:t>
      </w:r>
    </w:p>
    <w:p w:rsidR="00AC77FF" w:rsidRDefault="003E62D5" w:rsidP="00F4159B">
      <w:pPr>
        <w:spacing w:after="120" w:line="312" w:lineRule="auto"/>
        <w:jc w:val="both"/>
        <w:rPr>
          <w:rFonts w:ascii="Georgia" w:hAnsi="Georgia" w:cstheme="minorHAnsi"/>
          <w:sz w:val="28"/>
          <w:szCs w:val="28"/>
        </w:rPr>
      </w:pPr>
      <w:r w:rsidRPr="00007A45">
        <w:rPr>
          <w:rFonts w:ascii="Georgia" w:hAnsi="Georgia" w:cstheme="minorHAnsi"/>
          <w:sz w:val="28"/>
          <w:szCs w:val="28"/>
        </w:rPr>
        <w:t>To</w:t>
      </w:r>
      <w:r>
        <w:rPr>
          <w:rFonts w:ascii="Georgia" w:hAnsi="Georgia" w:cstheme="minorHAnsi"/>
          <w:sz w:val="28"/>
          <w:szCs w:val="28"/>
        </w:rPr>
        <w:t xml:space="preserve"> </w:t>
      </w:r>
      <w:r w:rsidRPr="00007A45">
        <w:rPr>
          <w:rFonts w:ascii="Georgia" w:hAnsi="Georgia" w:cstheme="minorHAnsi"/>
          <w:sz w:val="28"/>
          <w:szCs w:val="28"/>
        </w:rPr>
        <w:t xml:space="preserve">substantially raise our NDC and adaptation ambition, we have </w:t>
      </w:r>
      <w:r>
        <w:rPr>
          <w:rFonts w:ascii="Georgia" w:hAnsi="Georgia" w:cstheme="minorHAnsi"/>
          <w:sz w:val="28"/>
          <w:szCs w:val="28"/>
        </w:rPr>
        <w:t xml:space="preserve">further </w:t>
      </w:r>
      <w:r w:rsidRPr="00007A45">
        <w:rPr>
          <w:rFonts w:ascii="Georgia" w:hAnsi="Georgia" w:cstheme="minorHAnsi"/>
          <w:sz w:val="28"/>
          <w:szCs w:val="28"/>
        </w:rPr>
        <w:t xml:space="preserve">included </w:t>
      </w:r>
      <w:r>
        <w:rPr>
          <w:rFonts w:ascii="Georgia" w:hAnsi="Georgia" w:cstheme="minorHAnsi"/>
          <w:sz w:val="28"/>
          <w:szCs w:val="28"/>
        </w:rPr>
        <w:t>few more potential sectors in addition to the existing energy</w:t>
      </w:r>
      <w:r w:rsidRPr="00007A45">
        <w:rPr>
          <w:rFonts w:ascii="Georgia" w:hAnsi="Georgia" w:cstheme="minorHAnsi"/>
          <w:sz w:val="28"/>
          <w:szCs w:val="28"/>
        </w:rPr>
        <w:t>, industry and transport sectors in the mitigation process</w:t>
      </w:r>
      <w:r w:rsidR="00F4159B">
        <w:rPr>
          <w:rFonts w:ascii="Georgia" w:hAnsi="Georgia" w:cstheme="minorHAnsi"/>
          <w:sz w:val="28"/>
          <w:szCs w:val="28"/>
        </w:rPr>
        <w:t>. W</w:t>
      </w:r>
      <w:r>
        <w:rPr>
          <w:rFonts w:ascii="Georgia" w:hAnsi="Georgia" w:cstheme="minorHAnsi"/>
          <w:sz w:val="28"/>
          <w:szCs w:val="28"/>
        </w:rPr>
        <w:t xml:space="preserve">e </w:t>
      </w:r>
      <w:r w:rsidRPr="00007A45">
        <w:rPr>
          <w:rFonts w:ascii="Georgia" w:hAnsi="Georgia" w:cstheme="minorHAnsi"/>
          <w:sz w:val="28"/>
          <w:szCs w:val="28"/>
        </w:rPr>
        <w:t xml:space="preserve">are </w:t>
      </w:r>
      <w:r>
        <w:rPr>
          <w:rFonts w:ascii="Georgia" w:hAnsi="Georgia" w:cstheme="minorHAnsi"/>
          <w:sz w:val="28"/>
          <w:szCs w:val="28"/>
        </w:rPr>
        <w:t xml:space="preserve">also </w:t>
      </w:r>
      <w:r w:rsidRPr="00007A45">
        <w:rPr>
          <w:rFonts w:ascii="Georgia" w:hAnsi="Georgia" w:cstheme="minorHAnsi"/>
          <w:sz w:val="28"/>
          <w:szCs w:val="28"/>
        </w:rPr>
        <w:t xml:space="preserve">finalizing our National Adaptation Plan. </w:t>
      </w:r>
    </w:p>
    <w:p w:rsidR="003E62D5" w:rsidRPr="00007A45" w:rsidRDefault="003E62D5" w:rsidP="00F4159B">
      <w:pPr>
        <w:spacing w:after="120" w:line="312" w:lineRule="auto"/>
        <w:jc w:val="both"/>
        <w:rPr>
          <w:rFonts w:ascii="Georgia" w:hAnsi="Georgia" w:cstheme="minorHAnsi"/>
          <w:sz w:val="28"/>
          <w:szCs w:val="28"/>
        </w:rPr>
      </w:pPr>
      <w:r w:rsidRPr="00007A45">
        <w:rPr>
          <w:rFonts w:ascii="Georgia" w:hAnsi="Georgia" w:cstheme="minorHAnsi"/>
          <w:sz w:val="28"/>
          <w:szCs w:val="28"/>
        </w:rPr>
        <w:t xml:space="preserve">Every year, we are spending 2 billion </w:t>
      </w:r>
      <w:r w:rsidR="00F4159B">
        <w:rPr>
          <w:rFonts w:ascii="Georgia" w:hAnsi="Georgia" w:cstheme="minorHAnsi"/>
          <w:sz w:val="28"/>
          <w:szCs w:val="28"/>
        </w:rPr>
        <w:t xml:space="preserve">US </w:t>
      </w:r>
      <w:r w:rsidRPr="00007A45">
        <w:rPr>
          <w:rFonts w:ascii="Georgia" w:hAnsi="Georgia" w:cstheme="minorHAnsi"/>
          <w:sz w:val="28"/>
          <w:szCs w:val="28"/>
        </w:rPr>
        <w:t xml:space="preserve">Dollars for climate change sensitive projects and 3 billion </w:t>
      </w:r>
      <w:r w:rsidR="00F4159B">
        <w:rPr>
          <w:rFonts w:ascii="Georgia" w:hAnsi="Georgia" w:cstheme="minorHAnsi"/>
          <w:sz w:val="28"/>
          <w:szCs w:val="28"/>
        </w:rPr>
        <w:t xml:space="preserve">US </w:t>
      </w:r>
      <w:r w:rsidRPr="00007A45">
        <w:rPr>
          <w:rFonts w:ascii="Georgia" w:hAnsi="Georgia" w:cstheme="minorHAnsi"/>
          <w:sz w:val="28"/>
          <w:szCs w:val="28"/>
        </w:rPr>
        <w:t>Dollars for adaptation measures.</w:t>
      </w:r>
    </w:p>
    <w:p w:rsidR="003E62D5" w:rsidRPr="00760513" w:rsidRDefault="003E62D5" w:rsidP="00F4159B">
      <w:pPr>
        <w:spacing w:after="120" w:line="312" w:lineRule="auto"/>
        <w:jc w:val="both"/>
        <w:rPr>
          <w:rFonts w:ascii="Georgia" w:hAnsi="Georgia" w:cs="Calibri"/>
          <w:b/>
          <w:iCs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I </w:t>
      </w:r>
      <w:r w:rsidR="00AC77FF">
        <w:rPr>
          <w:rFonts w:ascii="Georgia" w:hAnsi="Georgia" w:cstheme="minorHAnsi"/>
          <w:sz w:val="28"/>
          <w:szCs w:val="28"/>
        </w:rPr>
        <w:t xml:space="preserve">would like to conclude urging </w:t>
      </w:r>
      <w:r>
        <w:rPr>
          <w:rFonts w:ascii="Georgia" w:hAnsi="Georgia" w:cstheme="minorHAnsi"/>
          <w:sz w:val="28"/>
          <w:szCs w:val="28"/>
        </w:rPr>
        <w:t>all developed countries</w:t>
      </w:r>
      <w:r w:rsidR="00F4159B">
        <w:rPr>
          <w:rFonts w:ascii="Georgia" w:hAnsi="Georgia" w:cstheme="minorHAnsi"/>
          <w:sz w:val="28"/>
          <w:szCs w:val="28"/>
        </w:rPr>
        <w:t xml:space="preserve"> </w:t>
      </w:r>
      <w:r w:rsidRPr="00760513">
        <w:rPr>
          <w:rFonts w:ascii="Georgia" w:hAnsi="Georgia" w:cstheme="minorHAnsi"/>
          <w:sz w:val="28"/>
          <w:szCs w:val="28"/>
          <w:lang w:val="en-IN"/>
        </w:rPr>
        <w:t xml:space="preserve">to </w:t>
      </w:r>
      <w:r w:rsidRPr="00760513">
        <w:rPr>
          <w:rFonts w:ascii="Georgia" w:hAnsi="Georgia" w:cstheme="minorHAnsi"/>
          <w:sz w:val="28"/>
          <w:szCs w:val="28"/>
        </w:rPr>
        <w:t xml:space="preserve">come forward </w:t>
      </w:r>
      <w:r>
        <w:rPr>
          <w:rFonts w:ascii="Georgia" w:hAnsi="Georgia" w:cstheme="minorHAnsi"/>
          <w:sz w:val="28"/>
          <w:szCs w:val="28"/>
        </w:rPr>
        <w:t xml:space="preserve">with </w:t>
      </w:r>
      <w:r w:rsidRPr="00760513">
        <w:rPr>
          <w:rFonts w:ascii="Georgia" w:hAnsi="Georgia" w:cstheme="minorHAnsi"/>
          <w:sz w:val="28"/>
          <w:szCs w:val="28"/>
        </w:rPr>
        <w:t xml:space="preserve">predictable </w:t>
      </w:r>
      <w:r>
        <w:rPr>
          <w:rFonts w:ascii="Georgia" w:hAnsi="Georgia" w:cstheme="minorHAnsi"/>
          <w:sz w:val="28"/>
          <w:szCs w:val="28"/>
        </w:rPr>
        <w:t xml:space="preserve">and promised mitigation measures along with </w:t>
      </w:r>
      <w:r w:rsidRPr="00760513">
        <w:rPr>
          <w:rFonts w:ascii="Georgia" w:hAnsi="Georgia" w:cstheme="minorHAnsi"/>
          <w:sz w:val="28"/>
          <w:szCs w:val="28"/>
        </w:rPr>
        <w:t>climate finance</w:t>
      </w:r>
      <w:r>
        <w:rPr>
          <w:rFonts w:ascii="Georgia" w:hAnsi="Georgia" w:cstheme="minorHAnsi"/>
          <w:sz w:val="28"/>
          <w:szCs w:val="28"/>
        </w:rPr>
        <w:t>.</w:t>
      </w:r>
    </w:p>
    <w:p w:rsidR="003E62D5" w:rsidRDefault="003E62D5" w:rsidP="00F4159B">
      <w:pPr>
        <w:spacing w:after="120" w:line="312" w:lineRule="auto"/>
        <w:rPr>
          <w:rFonts w:ascii="Georgia" w:hAnsi="Georgia" w:cs="Calibri"/>
          <w:iCs/>
          <w:sz w:val="28"/>
          <w:szCs w:val="28"/>
        </w:rPr>
      </w:pPr>
      <w:r>
        <w:rPr>
          <w:rFonts w:ascii="Georgia" w:hAnsi="Georgia" w:cs="Calibri"/>
          <w:iCs/>
          <w:sz w:val="28"/>
          <w:szCs w:val="28"/>
        </w:rPr>
        <w:t xml:space="preserve">Thank you all. </w:t>
      </w:r>
    </w:p>
    <w:sectPr w:rsidR="003E62D5" w:rsidSect="00DE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2D5"/>
    <w:rsid w:val="00000D7F"/>
    <w:rsid w:val="00145D37"/>
    <w:rsid w:val="003E62D5"/>
    <w:rsid w:val="00505C21"/>
    <w:rsid w:val="00617BCD"/>
    <w:rsid w:val="00A6307C"/>
    <w:rsid w:val="00AC77FF"/>
    <w:rsid w:val="00DD716A"/>
    <w:rsid w:val="00F4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D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62D5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3E62D5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1516</Characters>
  <Application>Microsoft Office Word</Application>
  <DocSecurity>0</DocSecurity>
  <Lines>12</Lines>
  <Paragraphs>3</Paragraphs>
  <ScaleCrop>false</ScaleCrop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2020-12-07T04:46:00Z</dcterms:created>
  <dcterms:modified xsi:type="dcterms:W3CDTF">2020-12-07T12:51:00Z</dcterms:modified>
</cp:coreProperties>
</file>